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54D00" w:rsidRPr="00B17642" w:rsidP="00753852">
      <w:pPr>
        <w:pStyle w:val="NoSpacing"/>
        <w:jc w:val="center"/>
        <w:rPr>
          <w:rFonts w:cs="Tahoma"/>
          <w:b/>
          <w:sz w:val="18"/>
          <w:szCs w:val="18"/>
        </w:rPr>
      </w:pPr>
      <w:bookmarkStart w:id="0" w:name="_Hlk525421178"/>
      <w:bookmarkStart w:id="1" w:name="_Hlk509301449"/>
      <w:r w:rsidRPr="00B17642">
        <w:rPr>
          <w:rFonts w:cs="Tahoma"/>
          <w:b/>
          <w:sz w:val="18"/>
          <w:szCs w:val="18"/>
        </w:rPr>
        <w:t>TÜRKÇE DERSİ GÜNLÜK DERS PLANI</w:t>
      </w:r>
      <w:r w:rsidRPr="00B17642" w:rsidR="003320F6">
        <w:rPr>
          <w:rFonts w:cs="Tahoma"/>
          <w:b/>
          <w:sz w:val="18"/>
          <w:szCs w:val="18"/>
        </w:rPr>
        <w:t xml:space="preserve">                                 </w:t>
      </w:r>
      <w:r w:rsidRPr="00B17642" w:rsidR="002E45E6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</w:t>
      </w:r>
      <w:r w:rsidRPr="00B17642" w:rsidR="003320F6">
        <w:rPr>
          <w:rFonts w:cs="Tahoma"/>
          <w:b/>
          <w:sz w:val="18"/>
          <w:szCs w:val="18"/>
        </w:rPr>
        <w:t xml:space="preserve">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</w:t>
      </w:r>
      <w:r w:rsidRPr="00B17642">
        <w:rPr>
          <w:rFonts w:cs="Tahoma"/>
          <w:b/>
          <w:color w:val="FF0000"/>
          <w:sz w:val="18"/>
          <w:szCs w:val="18"/>
        </w:rPr>
        <w:t>1.HAFTA</w:t>
      </w:r>
      <w:r w:rsidRPr="00B17642">
        <w:rPr>
          <w:rFonts w:cs="Tahoma"/>
          <w:b/>
          <w:color w:val="FF0000"/>
          <w:sz w:val="18"/>
          <w:szCs w:val="18"/>
        </w:rPr>
        <w:t>)</w:t>
      </w:r>
      <w:r w:rsidRPr="00B17642" w:rsidR="003320F6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B17642" w:rsidR="002E45E6">
        <w:rPr>
          <w:rFonts w:cs="Tahoma"/>
          <w:b/>
          <w:sz w:val="18"/>
          <w:szCs w:val="18"/>
        </w:rPr>
        <w:t xml:space="preserve">                                    </w:t>
      </w:r>
      <w:r w:rsidRPr="00B17642">
        <w:rPr>
          <w:rFonts w:cs="Tahoma"/>
          <w:b/>
          <w:sz w:val="18"/>
          <w:szCs w:val="18"/>
        </w:rPr>
        <w:t>08-12 EYLÜL 2025</w:t>
      </w:r>
    </w:p>
    <w:p w:rsidR="007824A2" w:rsidRPr="00B17642" w:rsidP="00753852">
      <w:pPr>
        <w:pStyle w:val="NoSpacing"/>
        <w:rPr>
          <w:rFonts w:cs="Tahoma"/>
          <w:sz w:val="18"/>
          <w:szCs w:val="18"/>
          <w:lang w:eastAsia="tr-TR"/>
        </w:rPr>
      </w:pPr>
    </w:p>
    <w:tbl>
      <w:tblPr>
        <w:tblW w:w="1015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39"/>
        <w:gridCol w:w="8314"/>
      </w:tblGrid>
      <w:tr w:rsidTr="002E45E6">
        <w:tblPrEx>
          <w:tblW w:w="10153" w:type="dxa"/>
          <w:tblLayout w:type="fixed"/>
          <w:tblLook w:val="0000"/>
        </w:tblPrEx>
        <w:trPr>
          <w:cantSplit/>
          <w:trHeight w:val="328"/>
        </w:trPr>
        <w:tc>
          <w:tcPr>
            <w:tcW w:w="18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bookmarkStart w:id="2" w:name="_Hlk525421145"/>
            <w:bookmarkStart w:id="3" w:name="_Hlk509301420"/>
            <w:r w:rsidRPr="00B17642">
              <w:rPr>
                <w:rFonts w:cs="Tahoma"/>
                <w:sz w:val="18"/>
                <w:szCs w:val="18"/>
              </w:rPr>
              <w:t>SÜRE</w:t>
            </w:r>
          </w:p>
        </w:tc>
        <w:tc>
          <w:tcPr>
            <w:tcW w:w="831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</w:t>
            </w:r>
          </w:p>
        </w:tc>
      </w:tr>
      <w:tr w:rsidTr="002E45E6">
        <w:tblPrEx>
          <w:tblW w:w="10153" w:type="dxa"/>
          <w:tblLayout w:type="fixed"/>
          <w:tblLook w:val="0000"/>
        </w:tblPrEx>
        <w:trPr>
          <w:cantSplit/>
          <w:trHeight w:val="328"/>
        </w:trPr>
        <w:tc>
          <w:tcPr>
            <w:tcW w:w="18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DERS </w:t>
            </w:r>
          </w:p>
        </w:tc>
        <w:tc>
          <w:tcPr>
            <w:tcW w:w="831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2E45E6">
        <w:tblPrEx>
          <w:tblW w:w="10153" w:type="dxa"/>
          <w:tblLayout w:type="fixed"/>
          <w:tblLook w:val="0000"/>
        </w:tblPrEx>
        <w:trPr>
          <w:cantSplit/>
          <w:trHeight w:val="328"/>
        </w:trPr>
        <w:tc>
          <w:tcPr>
            <w:tcW w:w="183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SINIF </w:t>
            </w:r>
          </w:p>
        </w:tc>
        <w:tc>
          <w:tcPr>
            <w:tcW w:w="831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2E45E6">
        <w:tblPrEx>
          <w:tblW w:w="10153" w:type="dxa"/>
          <w:tblLayout w:type="fixed"/>
          <w:tblLook w:val="0000"/>
        </w:tblPrEx>
        <w:trPr>
          <w:cantSplit/>
          <w:trHeight w:val="328"/>
        </w:trPr>
        <w:tc>
          <w:tcPr>
            <w:tcW w:w="183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        </w:t>
            </w:r>
          </w:p>
        </w:tc>
        <w:tc>
          <w:tcPr>
            <w:tcW w:w="831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ÇOCUK DÜNYASI</w:t>
            </w:r>
          </w:p>
        </w:tc>
      </w:tr>
      <w:tr w:rsidTr="002E45E6">
        <w:tblPrEx>
          <w:tblW w:w="10153" w:type="dxa"/>
          <w:tblLayout w:type="fixed"/>
          <w:tblLook w:val="0000"/>
        </w:tblPrEx>
        <w:trPr>
          <w:cantSplit/>
          <w:trHeight w:val="328"/>
        </w:trPr>
        <w:tc>
          <w:tcPr>
            <w:tcW w:w="183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METİN</w:t>
            </w:r>
          </w:p>
        </w:tc>
        <w:tc>
          <w:tcPr>
            <w:tcW w:w="831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color w:val="FF0000"/>
                <w:sz w:val="18"/>
                <w:szCs w:val="18"/>
              </w:rPr>
              <w:t>OKULUM AÇILIYOR</w:t>
            </w:r>
          </w:p>
        </w:tc>
      </w:tr>
      <w:bookmarkEnd w:id="2"/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38"/>
        <w:gridCol w:w="8287"/>
      </w:tblGrid>
      <w:tr w:rsidTr="005E4079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8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C9D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50552F">
              <w:rPr>
                <w:rFonts w:cs="Tahoma"/>
                <w:sz w:val="18"/>
                <w:szCs w:val="18"/>
              </w:rPr>
              <w:t>T.4.4.4. Bilgilendirici metin yazar</w:t>
            </w:r>
          </w:p>
          <w:p w:rsidR="0050552F" w:rsidRPr="0050552F" w:rsidP="0050552F">
            <w:pPr>
              <w:pStyle w:val="NoSpacing"/>
              <w:rPr>
                <w:rFonts w:cs="Tahoma"/>
                <w:sz w:val="18"/>
                <w:szCs w:val="18"/>
              </w:rPr>
            </w:pPr>
            <w:r w:rsidRPr="0050552F">
              <w:rPr>
                <w:rFonts w:cs="Tahoma"/>
                <w:sz w:val="18"/>
                <w:szCs w:val="18"/>
              </w:rPr>
              <w:t>T.4.3.3. Şiir okur.</w:t>
            </w:r>
          </w:p>
          <w:p w:rsidR="0050552F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4659E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4659E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4659E2">
              <w:rPr>
                <w:rFonts w:cs="Tahoma"/>
                <w:sz w:val="18"/>
                <w:szCs w:val="18"/>
              </w:rPr>
              <w:t xml:space="preserve">T.4.3.16. Okuduğu metnin konusunu belirler. </w:t>
            </w:r>
          </w:p>
          <w:p w:rsidR="004659E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4659E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4659E2" w:rsidRPr="004659E2" w:rsidP="004659E2">
            <w:pPr>
              <w:pStyle w:val="NoSpacing"/>
              <w:rPr>
                <w:rFonts w:cs="Tahoma"/>
                <w:sz w:val="18"/>
                <w:szCs w:val="18"/>
              </w:rPr>
            </w:pPr>
            <w:r w:rsidRPr="004659E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4659E2" w:rsidP="004659E2">
            <w:pPr>
              <w:pStyle w:val="NoSpacing"/>
              <w:rPr>
                <w:rFonts w:cs="Tahoma"/>
                <w:sz w:val="18"/>
                <w:szCs w:val="18"/>
              </w:rPr>
            </w:pPr>
            <w:r w:rsidRPr="004659E2">
              <w:rPr>
                <w:rFonts w:cs="Tahoma"/>
                <w:sz w:val="18"/>
                <w:szCs w:val="18"/>
              </w:rPr>
              <w:t>T.4.3.19. Metinle ilgili sorular sorar.</w:t>
            </w:r>
          </w:p>
          <w:p w:rsidR="00320C78" w:rsidP="004659E2">
            <w:pPr>
              <w:pStyle w:val="NoSpacing"/>
              <w:rPr>
                <w:rFonts w:cs="Tahoma"/>
                <w:sz w:val="18"/>
                <w:szCs w:val="18"/>
              </w:rPr>
            </w:pPr>
            <w:r w:rsidRPr="00320C78">
              <w:rPr>
                <w:rFonts w:cs="Tahoma"/>
                <w:sz w:val="18"/>
                <w:szCs w:val="18"/>
              </w:rPr>
              <w:t>T.4.3.7. Kelimelerin zıt anlamlılarını bulur.</w:t>
            </w:r>
          </w:p>
          <w:p w:rsidR="00320C78" w:rsidP="004659E2">
            <w:pPr>
              <w:pStyle w:val="NoSpacing"/>
              <w:rPr>
                <w:rFonts w:cs="Tahoma"/>
                <w:sz w:val="18"/>
                <w:szCs w:val="18"/>
              </w:rPr>
            </w:pPr>
            <w:r w:rsidRPr="00320C78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320C78" w:rsidP="004659E2">
            <w:pPr>
              <w:pStyle w:val="NoSpacing"/>
              <w:rPr>
                <w:rFonts w:cs="Tahoma"/>
                <w:sz w:val="18"/>
                <w:szCs w:val="18"/>
              </w:rPr>
            </w:pPr>
            <w:r w:rsidRPr="00320C78">
              <w:rPr>
                <w:rFonts w:cs="Tahoma"/>
                <w:sz w:val="18"/>
                <w:szCs w:val="18"/>
              </w:rPr>
              <w:t>T.4.3.29. Görsellerle okuduğu metnin içeriğini ilişkilendirir.</w:t>
            </w:r>
          </w:p>
          <w:p w:rsidR="00320C78" w:rsidRPr="00B17642" w:rsidP="004659E2">
            <w:pPr>
              <w:pStyle w:val="NoSpacing"/>
              <w:rPr>
                <w:rFonts w:cs="Tahoma"/>
                <w:sz w:val="18"/>
                <w:szCs w:val="18"/>
              </w:rPr>
            </w:pPr>
            <w:r w:rsidRPr="00320C78">
              <w:rPr>
                <w:rFonts w:cs="Tahoma"/>
                <w:sz w:val="18"/>
                <w:szCs w:val="18"/>
              </w:rPr>
              <w:t>T.4.3.24. Hikâye edici ve bilgilendirici metinleri oluşturan ögeleri tanır.</w:t>
            </w:r>
          </w:p>
        </w:tc>
      </w:tr>
      <w:tr w:rsidTr="005E4079">
        <w:tblPrEx>
          <w:tblW w:w="10125" w:type="dxa"/>
          <w:tblLayout w:type="fixed"/>
          <w:tblLook w:val="0000"/>
        </w:tblPrEx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5E4079">
        <w:tblPrEx>
          <w:tblW w:w="10125" w:type="dxa"/>
          <w:tblLayout w:type="fixed"/>
          <w:tblLook w:val="0000"/>
        </w:tblPrEx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50552F">
              <w:rPr>
                <w:rFonts w:cs="Tahoma"/>
                <w:b/>
                <w:iCs/>
                <w:sz w:val="18"/>
                <w:szCs w:val="18"/>
              </w:rPr>
              <w:t>Sayfa 12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="0050552F">
              <w:rPr>
                <w:rFonts w:cs="Tahoma"/>
                <w:iCs/>
                <w:sz w:val="18"/>
                <w:szCs w:val="18"/>
              </w:rPr>
              <w:t>Bilgilendirici metin yazdırılır</w:t>
            </w:r>
          </w:p>
          <w:p w:rsidR="0050552F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>
              <w:rPr>
                <w:rFonts w:cs="Tahoma"/>
                <w:iCs/>
                <w:sz w:val="18"/>
                <w:szCs w:val="18"/>
              </w:rPr>
              <w:t>Şiir vurgu, tonlama ve telaffuza dikkatedinerek okunur.</w:t>
            </w:r>
          </w:p>
          <w:p w:rsidR="0050552F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14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>
              <w:rPr>
                <w:rFonts w:cs="Tahoma"/>
                <w:iCs/>
                <w:sz w:val="18"/>
                <w:szCs w:val="18"/>
              </w:rPr>
              <w:t>Kelimelerin anlamını tahmin eder, sözlükten anlamlarını bulur, cümle içinde kullanır.</w:t>
            </w:r>
          </w:p>
          <w:p w:rsidR="0050552F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15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>
              <w:rPr>
                <w:rFonts w:cs="Tahoma"/>
                <w:iCs/>
                <w:sz w:val="18"/>
                <w:szCs w:val="18"/>
              </w:rPr>
              <w:t>Metnin konusunu ve şiirin ana duygusunu bulur ve yazar.</w:t>
            </w:r>
          </w:p>
          <w:p w:rsidR="0050552F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>
              <w:rPr>
                <w:rFonts w:cs="Tahoma"/>
                <w:iCs/>
                <w:sz w:val="18"/>
                <w:szCs w:val="18"/>
              </w:rPr>
              <w:t>Metinle ilgili sorulara cevap verir. Metinle ilgili sorular yazar.</w:t>
            </w:r>
          </w:p>
          <w:p w:rsidR="0050552F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>
              <w:rPr>
                <w:rFonts w:cs="Tahoma"/>
                <w:iCs/>
                <w:sz w:val="18"/>
                <w:szCs w:val="18"/>
              </w:rPr>
              <w:t>Zıt anlamlı kelimeleri eşleştrir.</w:t>
            </w:r>
          </w:p>
          <w:p w:rsidR="0050552F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17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>
              <w:rPr>
                <w:rFonts w:cs="Tahoma"/>
                <w:iCs/>
                <w:sz w:val="18"/>
                <w:szCs w:val="18"/>
              </w:rPr>
              <w:t>Konuşma kurallarına uygun sunum yapar. Konuşma stratejisi belirler ve kendisini değerlendirir.</w:t>
            </w:r>
          </w:p>
          <w:p w:rsidR="0050552F" w:rsidP="00320C78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50552F">
              <w:rPr>
                <w:rFonts w:cs="Tahoma"/>
                <w:b/>
                <w:iCs/>
                <w:sz w:val="18"/>
                <w:szCs w:val="18"/>
              </w:rPr>
              <w:t>Sayfa 1</w:t>
            </w:r>
            <w:r w:rsidR="00320C78">
              <w:rPr>
                <w:rFonts w:cs="Tahoma"/>
                <w:b/>
                <w:iCs/>
                <w:sz w:val="18"/>
                <w:szCs w:val="18"/>
              </w:rPr>
              <w:t>8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="00320C78">
              <w:rPr>
                <w:rFonts w:cs="Tahoma"/>
                <w:iCs/>
                <w:sz w:val="18"/>
                <w:szCs w:val="18"/>
              </w:rPr>
              <w:t>Görsellerle metnin içeriğini değerlendirir. Konuşmalarını görsellerle destekler.</w:t>
            </w:r>
          </w:p>
          <w:p w:rsidR="00320C78" w:rsidRPr="00B17642" w:rsidP="00F84939">
            <w:pPr>
              <w:pStyle w:val="NoSpacing"/>
              <w:rPr>
                <w:rFonts w:cs="Tahoma"/>
                <w:sz w:val="18"/>
                <w:szCs w:val="18"/>
              </w:rPr>
            </w:pPr>
            <w:r w:rsidRPr="0050552F">
              <w:rPr>
                <w:rFonts w:cs="Tahoma"/>
                <w:b/>
                <w:iCs/>
                <w:sz w:val="18"/>
                <w:szCs w:val="18"/>
              </w:rPr>
              <w:t>Sayfa 1</w:t>
            </w:r>
            <w:r>
              <w:rPr>
                <w:rFonts w:cs="Tahoma"/>
                <w:b/>
                <w:iCs/>
                <w:sz w:val="18"/>
                <w:szCs w:val="18"/>
              </w:rPr>
              <w:t>8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="00F84939">
              <w:rPr>
                <w:rFonts w:cs="Tahoma"/>
                <w:iCs/>
                <w:sz w:val="18"/>
                <w:szCs w:val="18"/>
              </w:rPr>
              <w:t>Metnin öğelerine dikkat ederek (giriş, gelişme ve sonuç) metin yazar.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00"/>
        <w:gridCol w:w="7768"/>
      </w:tblGrid>
      <w:tr w:rsidTr="002E45E6">
        <w:tblPrEx>
          <w:tblW w:w="10168" w:type="dxa"/>
          <w:tblLayout w:type="fixed"/>
          <w:tblLook w:val="0000"/>
        </w:tblPrEx>
        <w:trPr>
          <w:trHeight w:val="690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76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  <w:r w:rsidRPr="00B17642" w:rsidR="002E45E6">
              <w:rPr>
                <w:rFonts w:cs="Tahoma"/>
                <w:sz w:val="18"/>
                <w:szCs w:val="18"/>
              </w:rPr>
              <w:t xml:space="preserve">                                                                                                                   </w:t>
            </w:r>
            <w:r w:rsidRPr="00B17642">
              <w:rPr>
                <w:rFonts w:cs="Tahoma"/>
                <w:sz w:val="18"/>
                <w:szCs w:val="18"/>
              </w:rPr>
              <w:t>Tema</w:t>
            </w:r>
            <w:r w:rsidRPr="00B17642" w:rsidR="002E45E6">
              <w:rPr>
                <w:rFonts w:cs="Tahoma"/>
                <w:sz w:val="18"/>
                <w:szCs w:val="18"/>
              </w:rPr>
              <w:t xml:space="preserve"> </w:t>
            </w: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00"/>
        <w:gridCol w:w="7801"/>
      </w:tblGrid>
      <w:tr w:rsidTr="002E45E6">
        <w:tblPrEx>
          <w:tblW w:w="10201" w:type="dxa"/>
          <w:tblLayout w:type="fixed"/>
          <w:tblLook w:val="0000"/>
        </w:tblPrEx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8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4939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Okulun önemi hakkında konuşmalar yaptırılır.</w:t>
            </w:r>
          </w:p>
          <w:p w:rsidR="00F84939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  <w:p w:rsidR="00172715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F84939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  <w:p w:rsidR="00F84939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F84939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  <w:p w:rsidR="00F84939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  <w:p w:rsidR="00F84939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  <w:p w:rsidR="00F84939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Zıt anlamlı kelimeler, metnin bölümleri hakkında ayrıntılı bilgiler verilir.</w:t>
            </w:r>
          </w:p>
          <w:p w:rsidR="00F84939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</w:tc>
      </w:tr>
      <w:bookmarkEnd w:id="0"/>
      <w:bookmarkEnd w:id="1"/>
      <w:bookmarkEnd w:id="3"/>
    </w:tbl>
    <w:p w:rsidR="00753852" w:rsidRPr="00B17642" w:rsidP="00753852">
      <w:pPr>
        <w:pStyle w:val="NoSpacing"/>
        <w:rPr>
          <w:rFonts w:cs="Tahoma"/>
          <w:sz w:val="18"/>
          <w:szCs w:val="18"/>
          <w:lang w:eastAsia="tr-TR"/>
        </w:rPr>
      </w:pPr>
    </w:p>
    <w:p w:rsidR="00F84939" w:rsidP="0075385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84939" w:rsidP="0075385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84939" w:rsidP="0075385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84939" w:rsidP="0075385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84939" w:rsidP="0075385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84939" w:rsidP="0075385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84939" w:rsidP="0075385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84939" w:rsidP="0075385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84939" w:rsidP="0075385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84939" w:rsidP="0075385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84939" w:rsidP="0075385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84939" w:rsidP="00753852">
      <w:pPr>
        <w:pStyle w:val="NoSpacing"/>
        <w:jc w:val="center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818DD"/>
    <w:rsid w:val="001B28D8"/>
    <w:rsid w:val="00226F86"/>
    <w:rsid w:val="00255415"/>
    <w:rsid w:val="00283DB1"/>
    <w:rsid w:val="002E45E6"/>
    <w:rsid w:val="003004D7"/>
    <w:rsid w:val="00320C78"/>
    <w:rsid w:val="003320F6"/>
    <w:rsid w:val="0036027B"/>
    <w:rsid w:val="0039217F"/>
    <w:rsid w:val="003C03B9"/>
    <w:rsid w:val="004061AC"/>
    <w:rsid w:val="00432487"/>
    <w:rsid w:val="004344A3"/>
    <w:rsid w:val="00437236"/>
    <w:rsid w:val="0045749F"/>
    <w:rsid w:val="004659E2"/>
    <w:rsid w:val="00470BBA"/>
    <w:rsid w:val="00495F7F"/>
    <w:rsid w:val="004A38AD"/>
    <w:rsid w:val="004B58FB"/>
    <w:rsid w:val="004B594A"/>
    <w:rsid w:val="004C6F29"/>
    <w:rsid w:val="004E7BFB"/>
    <w:rsid w:val="0050552F"/>
    <w:rsid w:val="005629D0"/>
    <w:rsid w:val="005A1698"/>
    <w:rsid w:val="005B1E38"/>
    <w:rsid w:val="005E4079"/>
    <w:rsid w:val="0061380D"/>
    <w:rsid w:val="006D3B63"/>
    <w:rsid w:val="006D671C"/>
    <w:rsid w:val="0070500C"/>
    <w:rsid w:val="00714F45"/>
    <w:rsid w:val="0074522D"/>
    <w:rsid w:val="00746095"/>
    <w:rsid w:val="00753852"/>
    <w:rsid w:val="0078073A"/>
    <w:rsid w:val="007824A2"/>
    <w:rsid w:val="007C0164"/>
    <w:rsid w:val="008034DD"/>
    <w:rsid w:val="0083259F"/>
    <w:rsid w:val="008551E7"/>
    <w:rsid w:val="00867A67"/>
    <w:rsid w:val="008B4DF9"/>
    <w:rsid w:val="008C1A60"/>
    <w:rsid w:val="00916768"/>
    <w:rsid w:val="00951FEC"/>
    <w:rsid w:val="00952937"/>
    <w:rsid w:val="009652FD"/>
    <w:rsid w:val="009821D1"/>
    <w:rsid w:val="009A149F"/>
    <w:rsid w:val="009A5095"/>
    <w:rsid w:val="009D521E"/>
    <w:rsid w:val="009F60EF"/>
    <w:rsid w:val="00A43003"/>
    <w:rsid w:val="00AD5661"/>
    <w:rsid w:val="00AF6253"/>
    <w:rsid w:val="00B02E55"/>
    <w:rsid w:val="00B05CEF"/>
    <w:rsid w:val="00B17642"/>
    <w:rsid w:val="00B25D76"/>
    <w:rsid w:val="00B52BF6"/>
    <w:rsid w:val="00B56896"/>
    <w:rsid w:val="00BC56CC"/>
    <w:rsid w:val="00BC7004"/>
    <w:rsid w:val="00BD745D"/>
    <w:rsid w:val="00C2310C"/>
    <w:rsid w:val="00C267A0"/>
    <w:rsid w:val="00C30CDF"/>
    <w:rsid w:val="00C6586E"/>
    <w:rsid w:val="00C80851"/>
    <w:rsid w:val="00C92006"/>
    <w:rsid w:val="00C92BD9"/>
    <w:rsid w:val="00CB6E62"/>
    <w:rsid w:val="00CE0C9D"/>
    <w:rsid w:val="00D349C1"/>
    <w:rsid w:val="00D74EAE"/>
    <w:rsid w:val="00DA43AA"/>
    <w:rsid w:val="00E3161F"/>
    <w:rsid w:val="00E329BB"/>
    <w:rsid w:val="00E374C0"/>
    <w:rsid w:val="00E54D00"/>
    <w:rsid w:val="00E61A57"/>
    <w:rsid w:val="00E80CBD"/>
    <w:rsid w:val="00E850C8"/>
    <w:rsid w:val="00F1231F"/>
    <w:rsid w:val="00F30A01"/>
    <w:rsid w:val="00F74360"/>
    <w:rsid w:val="00F84939"/>
    <w:rsid w:val="00FB18ED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68FC76F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65518-9245-4507-A4C0-28C0A08C7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37</Pages>
  <Words>16120</Words>
  <Characters>91885</Characters>
  <DocSecurity>0</DocSecurity>
  <Lines>765</Lines>
  <Paragraphs>215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107790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>www.mustafakabul.com</cp:keywords>
  <dc:description>Bu dosya www.mustafakabul.com sitesinden indirilmiştir.</dc:description>
  <dcterms:created xsi:type="dcterms:W3CDTF">2024-08-17T18:44:00Z</dcterms:created>
  <dcterms:modified xsi:type="dcterms:W3CDTF">2025-09-03T22:13:00Z</dcterms:modified>
  <cp:category>www.mustafakabul.com</cp:category>
</cp:coreProperties>
</file>